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F4ED0">
      <w:pPr>
        <w:spacing w:line="52" w:lineRule="exact"/>
      </w:pPr>
    </w:p>
    <w:p w14:paraId="54FEC098">
      <w:pPr>
        <w:spacing w:before="71" w:line="208" w:lineRule="auto"/>
        <w:ind w:firstLine="3454" w:firstLineChars="1000"/>
        <w:outlineLvl w:val="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8"/>
          <w:sz w:val="36"/>
          <w:szCs w:val="36"/>
        </w:rPr>
        <w:t>质</w:t>
      </w:r>
      <w:r>
        <w:rPr>
          <w:rFonts w:hint="eastAsia" w:ascii="宋体" w:hAnsi="宋体" w:eastAsia="宋体" w:cs="宋体"/>
          <w:spacing w:val="49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b/>
          <w:bCs/>
          <w:spacing w:val="-8"/>
          <w:sz w:val="36"/>
          <w:szCs w:val="36"/>
        </w:rPr>
        <w:t>检</w:t>
      </w:r>
      <w:r>
        <w:rPr>
          <w:rFonts w:hint="eastAsia" w:ascii="宋体" w:hAnsi="宋体" w:eastAsia="宋体" w:cs="宋体"/>
          <w:spacing w:val="47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b/>
          <w:bCs/>
          <w:spacing w:val="-8"/>
          <w:sz w:val="36"/>
          <w:szCs w:val="36"/>
        </w:rPr>
        <w:t>报</w:t>
      </w:r>
      <w:r>
        <w:rPr>
          <w:rFonts w:hint="eastAsia" w:ascii="宋体" w:hAnsi="宋体" w:eastAsia="宋体" w:cs="宋体"/>
          <w:spacing w:val="79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b/>
          <w:bCs/>
          <w:spacing w:val="-8"/>
          <w:sz w:val="36"/>
          <w:szCs w:val="36"/>
        </w:rPr>
        <w:t>告</w:t>
      </w:r>
      <w:r>
        <w:rPr>
          <w:rFonts w:hint="eastAsia" w:ascii="宋体" w:hAnsi="宋体" w:eastAsia="宋体" w:cs="宋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697230</wp:posOffset>
                </wp:positionH>
                <wp:positionV relativeFrom="paragraph">
                  <wp:posOffset>3256915</wp:posOffset>
                </wp:positionV>
                <wp:extent cx="1941830" cy="2413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83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B7E1E3">
                            <w:pPr>
                              <w:spacing w:before="19" w:line="216" w:lineRule="auto"/>
                              <w:jc w:val="right"/>
                              <w:rPr>
                                <w:rFonts w:ascii="微软雅黑" w:hAnsi="微软雅黑" w:eastAsia="微软雅黑" w:cs="微软雅黑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pacing w:val="-8"/>
                                <w:sz w:val="22"/>
                                <w:szCs w:val="22"/>
                              </w:rPr>
                              <w:t>报告分析（  Report analysis 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9pt;margin-top:256.45pt;height:19pt;width:152.9pt;z-index:251661312;mso-width-relative:page;mso-height-relative:page;" filled="f" stroked="f" coordsize="21600,21600" o:gfxdata="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hBUqxdkAAAALAQAADwAAAAAAAAABACAAAAAiAAAAZHJzL2Rvd25yZXYueG1sUEsB&#10;AhQAFAAAAAgAh07iQEQxQeq7AQAAcg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5B7E1E3">
                      <w:pPr>
                        <w:spacing w:before="19" w:line="216" w:lineRule="auto"/>
                        <w:jc w:val="right"/>
                        <w:rPr>
                          <w:rFonts w:ascii="微软雅黑" w:hAnsi="微软雅黑" w:eastAsia="微软雅黑" w:cs="微软雅黑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b/>
                          <w:bCs/>
                          <w:spacing w:val="-8"/>
                          <w:sz w:val="22"/>
                          <w:szCs w:val="22"/>
                        </w:rPr>
                        <w:t>报告分析（  Report analysis 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3529330</wp:posOffset>
                </wp:positionV>
                <wp:extent cx="6238875" cy="117665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1176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8CA44C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6"/>
                              <w:tblW w:w="9784" w:type="dxa"/>
                              <w:tblInd w:w="20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934"/>
                              <w:gridCol w:w="2940"/>
                              <w:gridCol w:w="3910"/>
                            </w:tblGrid>
                            <w:tr w14:paraId="429B19EA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5" w:hRule="atLeast"/>
                              </w:trPr>
                              <w:tc>
                                <w:tcPr>
                                  <w:tcW w:w="2934" w:type="dxa"/>
                                  <w:tcBorders>
                                    <w:left w:val="nil"/>
                                  </w:tcBorders>
                                  <w:vAlign w:val="top"/>
                                </w:tcPr>
                                <w:p w14:paraId="23ED526B">
                                  <w:pPr>
                                    <w:pStyle w:val="7"/>
                                    <w:spacing w:before="132" w:line="230" w:lineRule="auto"/>
                                    <w:ind w:left="74"/>
                                  </w:pPr>
                                  <w:r>
                                    <w:rPr>
                                      <w:spacing w:val="6"/>
                                    </w:rPr>
                                    <w:t>项目（</w:t>
                                  </w:r>
                                  <w:r>
                                    <w:rPr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t>Characters</w:t>
                                  </w:r>
                                  <w:r>
                                    <w:rPr>
                                      <w:spacing w:val="-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vAlign w:val="top"/>
                                </w:tcPr>
                                <w:p w14:paraId="45CD93B0">
                                  <w:pPr>
                                    <w:pStyle w:val="7"/>
                                    <w:spacing w:before="132" w:line="230" w:lineRule="auto"/>
                                    <w:ind w:left="75"/>
                                  </w:pPr>
                                  <w:r>
                                    <w:rPr>
                                      <w:spacing w:val="-1"/>
                                    </w:rPr>
                                    <w:t>规定（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Provisions</w:t>
                                  </w:r>
                                  <w:r>
                                    <w:rPr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910" w:type="dxa"/>
                                  <w:tcBorders>
                                    <w:right w:val="nil"/>
                                  </w:tcBorders>
                                  <w:vAlign w:val="top"/>
                                </w:tcPr>
                                <w:p w14:paraId="3E5CAD8B">
                                  <w:pPr>
                                    <w:pStyle w:val="7"/>
                                    <w:spacing w:before="132" w:line="230" w:lineRule="auto"/>
                                    <w:ind w:left="7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结果（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Results</w:t>
                                  </w:r>
                                  <w:r>
                                    <w:rPr>
                                      <w:spacing w:val="-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14:paraId="592AFC6A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41" w:hRule="atLeast"/>
                              </w:trPr>
                              <w:tc>
                                <w:tcPr>
                                  <w:tcW w:w="2934" w:type="dxa"/>
                                  <w:tcBorders>
                                    <w:left w:val="nil"/>
                                  </w:tcBorders>
                                  <w:vAlign w:val="top"/>
                                </w:tcPr>
                                <w:p w14:paraId="656356EF">
                                  <w:pPr>
                                    <w:pStyle w:val="7"/>
                                    <w:spacing w:before="246" w:line="230" w:lineRule="auto"/>
                                    <w:ind w:left="76"/>
                                  </w:pPr>
                                  <w:r>
                                    <w:rPr>
                                      <w:spacing w:val="13"/>
                                    </w:rPr>
                                    <w:t>性状（</w:t>
                                  </w:r>
                                  <w:r>
                                    <w:t>Characteristics</w:t>
                                  </w:r>
                                  <w:r>
                                    <w:rPr>
                                      <w:spacing w:val="13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vAlign w:val="top"/>
                                </w:tcPr>
                                <w:p w14:paraId="01F7D1F2">
                                  <w:pPr>
                                    <w:pStyle w:val="7"/>
                                    <w:spacing w:before="172" w:line="183" w:lineRule="auto"/>
                                    <w:ind w:left="80" w:right="691" w:hanging="2"/>
                                  </w:pPr>
                                  <w:r>
                                    <w:rPr>
                                      <w:spacing w:val="1"/>
                                    </w:rPr>
                                    <w:t xml:space="preserve">淡黄色粉末（ </w:t>
                                  </w:r>
                                  <w:r>
                                    <w:t>Light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Yellow powder</w:t>
                                  </w:r>
                                  <w:r>
                                    <w:rPr>
                                      <w:spacing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910" w:type="dxa"/>
                                  <w:tcBorders>
                                    <w:right w:val="nil"/>
                                  </w:tcBorders>
                                  <w:vAlign w:val="top"/>
                                </w:tcPr>
                                <w:p w14:paraId="7AA37317">
                                  <w:pPr>
                                    <w:pStyle w:val="7"/>
                                    <w:spacing w:before="289" w:line="185" w:lineRule="auto"/>
                                    <w:ind w:left="76"/>
                                  </w:pPr>
                                  <w:r>
                                    <w:rPr>
                                      <w:spacing w:val="8"/>
                                    </w:rPr>
                                    <w:t>符合（</w:t>
                                  </w:r>
                                  <w:r>
                                    <w:t>Conforms</w:t>
                                  </w:r>
                                  <w:r>
                                    <w:rPr>
                                      <w:spacing w:val="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14:paraId="1BAFC335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6" w:hRule="atLeast"/>
                              </w:trPr>
                              <w:tc>
                                <w:tcPr>
                                  <w:tcW w:w="2934" w:type="dxa"/>
                                  <w:tcBorders>
                                    <w:left w:val="nil"/>
                                  </w:tcBorders>
                                  <w:vAlign w:val="top"/>
                                </w:tcPr>
                                <w:p w14:paraId="272CD632">
                                  <w:pPr>
                                    <w:pStyle w:val="7"/>
                                    <w:spacing w:before="178" w:line="185" w:lineRule="auto"/>
                                    <w:ind w:left="76"/>
                                  </w:pPr>
                                  <w:r>
                                    <w:rPr>
                                      <w:spacing w:val="10"/>
                                    </w:rPr>
                                    <w:t>纯度</w:t>
                                  </w:r>
                                  <w:r>
                                    <w:t>Purity</w:t>
                                  </w:r>
                                  <w:r>
                                    <w:rPr>
                                      <w:spacing w:val="10"/>
                                    </w:rPr>
                                    <w:t>(</w:t>
                                  </w:r>
                                  <w:r>
                                    <w:t>HPLC</w:t>
                                  </w:r>
                                  <w:r>
                                    <w:rPr>
                                      <w:spacing w:val="1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vAlign w:val="top"/>
                                </w:tcPr>
                                <w:p w14:paraId="65758770">
                                  <w:pPr>
                                    <w:pStyle w:val="7"/>
                                    <w:spacing w:before="161" w:line="217" w:lineRule="auto"/>
                                    <w:ind w:left="67"/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2"/>
                                    </w:rPr>
                                    <w:t>≥</w:t>
                                  </w:r>
                                  <w:r>
                                    <w:rPr>
                                      <w:spacing w:val="2"/>
                                    </w:rPr>
                                    <w:t>98%</w:t>
                                  </w:r>
                                </w:p>
                              </w:tc>
                              <w:tc>
                                <w:tcPr>
                                  <w:tcW w:w="3910" w:type="dxa"/>
                                  <w:tcBorders>
                                    <w:right w:val="nil"/>
                                  </w:tcBorders>
                                  <w:vAlign w:val="top"/>
                                </w:tcPr>
                                <w:p w14:paraId="79103C48">
                                  <w:pPr>
                                    <w:pStyle w:val="7"/>
                                    <w:spacing w:before="189" w:line="175" w:lineRule="auto"/>
                                    <w:ind w:left="74"/>
                                  </w:pPr>
                                  <w:r>
                                    <w:t>99.24%</w:t>
                                  </w:r>
                                </w:p>
                              </w:tc>
                            </w:tr>
                          </w:tbl>
                          <w:p w14:paraId="3AE59D4E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pt;margin-top:277.9pt;height:92.65pt;width:491.25pt;z-index:251660288;mso-width-relative:page;mso-height-relative:page;" filled="f" stroked="f" coordsize="21600,21600" o:gfxdata="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QOTki2gAAAAwBAAAPAAAAAAAAAAEAIAAAACIAAABkcnMvZG93bnJldi54bWxQ&#10;SwECFAAUAAAACACHTuJAjSksIrwBAABzAwAADgAAAAAAAAABACAAAAAp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E8CA44C">
                      <w:pPr>
                        <w:spacing w:line="20" w:lineRule="exact"/>
                      </w:pPr>
                    </w:p>
                    <w:tbl>
                      <w:tblPr>
                        <w:tblStyle w:val="6"/>
                        <w:tblW w:w="9784" w:type="dxa"/>
                        <w:tblInd w:w="20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934"/>
                        <w:gridCol w:w="2940"/>
                        <w:gridCol w:w="3910"/>
                      </w:tblGrid>
                      <w:tr w14:paraId="429B19EA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5" w:hRule="atLeast"/>
                        </w:trPr>
                        <w:tc>
                          <w:tcPr>
                            <w:tcW w:w="2934" w:type="dxa"/>
                            <w:tcBorders>
                              <w:left w:val="nil"/>
                            </w:tcBorders>
                            <w:vAlign w:val="top"/>
                          </w:tcPr>
                          <w:p w14:paraId="23ED526B">
                            <w:pPr>
                              <w:pStyle w:val="7"/>
                              <w:spacing w:before="132" w:line="230" w:lineRule="auto"/>
                              <w:ind w:left="74"/>
                            </w:pPr>
                            <w:r>
                              <w:rPr>
                                <w:spacing w:val="6"/>
                              </w:rPr>
                              <w:t>项目（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Characters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spacing w:val="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940" w:type="dxa"/>
                            <w:vAlign w:val="top"/>
                          </w:tcPr>
                          <w:p w14:paraId="45CD93B0">
                            <w:pPr>
                              <w:pStyle w:val="7"/>
                              <w:spacing w:before="132" w:line="230" w:lineRule="auto"/>
                              <w:ind w:left="75"/>
                            </w:pPr>
                            <w:r>
                              <w:rPr>
                                <w:spacing w:val="-1"/>
                              </w:rPr>
                              <w:t>规定（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Provisions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910" w:type="dxa"/>
                            <w:tcBorders>
                              <w:right w:val="nil"/>
                            </w:tcBorders>
                            <w:vAlign w:val="top"/>
                          </w:tcPr>
                          <w:p w14:paraId="3E5CAD8B">
                            <w:pPr>
                              <w:pStyle w:val="7"/>
                              <w:spacing w:before="132" w:line="230" w:lineRule="auto"/>
                              <w:ind w:left="77"/>
                            </w:pPr>
                            <w:r>
                              <w:rPr>
                                <w:spacing w:val="-2"/>
                              </w:rPr>
                              <w:t>结果（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Results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）</w:t>
                            </w:r>
                          </w:p>
                        </w:tc>
                      </w:tr>
                      <w:tr w14:paraId="592AFC6A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41" w:hRule="atLeast"/>
                        </w:trPr>
                        <w:tc>
                          <w:tcPr>
                            <w:tcW w:w="2934" w:type="dxa"/>
                            <w:tcBorders>
                              <w:left w:val="nil"/>
                            </w:tcBorders>
                            <w:vAlign w:val="top"/>
                          </w:tcPr>
                          <w:p w14:paraId="656356EF">
                            <w:pPr>
                              <w:pStyle w:val="7"/>
                              <w:spacing w:before="246" w:line="230" w:lineRule="auto"/>
                              <w:ind w:left="76"/>
                            </w:pPr>
                            <w:r>
                              <w:rPr>
                                <w:spacing w:val="13"/>
                              </w:rPr>
                              <w:t>性状（</w:t>
                            </w:r>
                            <w:r>
                              <w:t>Characteristics</w:t>
                            </w:r>
                            <w:r>
                              <w:rPr>
                                <w:spacing w:val="13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940" w:type="dxa"/>
                            <w:vAlign w:val="top"/>
                          </w:tcPr>
                          <w:p w14:paraId="01F7D1F2">
                            <w:pPr>
                              <w:pStyle w:val="7"/>
                              <w:spacing w:before="172" w:line="183" w:lineRule="auto"/>
                              <w:ind w:left="80" w:right="691" w:hanging="2"/>
                            </w:pPr>
                            <w:r>
                              <w:rPr>
                                <w:spacing w:val="1"/>
                              </w:rPr>
                              <w:t xml:space="preserve">淡黄色粉末（ </w:t>
                            </w:r>
                            <w:r>
                              <w:t>Light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Yellow powder</w:t>
                            </w:r>
                            <w:r>
                              <w:rPr>
                                <w:spacing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910" w:type="dxa"/>
                            <w:tcBorders>
                              <w:right w:val="nil"/>
                            </w:tcBorders>
                            <w:vAlign w:val="top"/>
                          </w:tcPr>
                          <w:p w14:paraId="7AA37317">
                            <w:pPr>
                              <w:pStyle w:val="7"/>
                              <w:spacing w:before="289" w:line="185" w:lineRule="auto"/>
                              <w:ind w:left="76"/>
                            </w:pPr>
                            <w:r>
                              <w:rPr>
                                <w:spacing w:val="8"/>
                              </w:rPr>
                              <w:t>符合（</w:t>
                            </w:r>
                            <w:r>
                              <w:t>Conforms</w:t>
                            </w:r>
                            <w:r>
                              <w:rPr>
                                <w:spacing w:val="8"/>
                              </w:rPr>
                              <w:t>)</w:t>
                            </w:r>
                          </w:p>
                        </w:tc>
                      </w:tr>
                      <w:tr w14:paraId="1BAFC335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6" w:hRule="atLeast"/>
                        </w:trPr>
                        <w:tc>
                          <w:tcPr>
                            <w:tcW w:w="2934" w:type="dxa"/>
                            <w:tcBorders>
                              <w:left w:val="nil"/>
                            </w:tcBorders>
                            <w:vAlign w:val="top"/>
                          </w:tcPr>
                          <w:p w14:paraId="272CD632">
                            <w:pPr>
                              <w:pStyle w:val="7"/>
                              <w:spacing w:before="178" w:line="185" w:lineRule="auto"/>
                              <w:ind w:left="76"/>
                            </w:pPr>
                            <w:r>
                              <w:rPr>
                                <w:spacing w:val="10"/>
                              </w:rPr>
                              <w:t>纯度</w:t>
                            </w:r>
                            <w:r>
                              <w:t>Purity</w:t>
                            </w:r>
                            <w:r>
                              <w:rPr>
                                <w:spacing w:val="10"/>
                              </w:rPr>
                              <w:t>(</w:t>
                            </w:r>
                            <w:r>
                              <w:t>HPLC</w:t>
                            </w:r>
                            <w:r>
                              <w:rPr>
                                <w:spacing w:val="1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940" w:type="dxa"/>
                            <w:vAlign w:val="top"/>
                          </w:tcPr>
                          <w:p w14:paraId="65758770">
                            <w:pPr>
                              <w:pStyle w:val="7"/>
                              <w:spacing w:before="161" w:line="217" w:lineRule="auto"/>
                              <w:ind w:left="67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pacing w:val="2"/>
                              </w:rPr>
                              <w:t>≥</w:t>
                            </w:r>
                            <w:r>
                              <w:rPr>
                                <w:spacing w:val="2"/>
                              </w:rPr>
                              <w:t>98%</w:t>
                            </w:r>
                          </w:p>
                        </w:tc>
                        <w:tc>
                          <w:tcPr>
                            <w:tcW w:w="3910" w:type="dxa"/>
                            <w:tcBorders>
                              <w:right w:val="nil"/>
                            </w:tcBorders>
                            <w:vAlign w:val="top"/>
                          </w:tcPr>
                          <w:p w14:paraId="79103C48">
                            <w:pPr>
                              <w:pStyle w:val="7"/>
                              <w:spacing w:before="189" w:line="175" w:lineRule="auto"/>
                              <w:ind w:left="74"/>
                            </w:pPr>
                            <w:r>
                              <w:t>99.24%</w:t>
                            </w:r>
                          </w:p>
                        </w:tc>
                      </w:tr>
                    </w:tbl>
                    <w:p w14:paraId="3AE59D4E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36"/>
          <w:szCs w:val="36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1763395</wp:posOffset>
            </wp:positionH>
            <wp:positionV relativeFrom="paragraph">
              <wp:posOffset>4785360</wp:posOffset>
            </wp:positionV>
            <wp:extent cx="494665" cy="221615"/>
            <wp:effectExtent l="0" t="0" r="635" b="6985"/>
            <wp:wrapNone/>
            <wp:docPr id="2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4419" cy="221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pacing w:val="-8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Quality</w:t>
      </w:r>
      <w:r>
        <w:rPr>
          <w:rFonts w:hint="eastAsia" w:ascii="宋体" w:hAnsi="宋体" w:eastAsia="宋体" w:cs="宋体"/>
          <w:b/>
          <w:bCs/>
          <w:spacing w:val="1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Test</w:t>
      </w:r>
      <w:r>
        <w:rPr>
          <w:rFonts w:hint="eastAsia" w:ascii="宋体" w:hAnsi="宋体" w:eastAsia="宋体" w:cs="宋体"/>
          <w:b/>
          <w:bCs/>
          <w:spacing w:val="1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Report</w:t>
      </w:r>
    </w:p>
    <w:p w14:paraId="101CAC3E">
      <w:pPr>
        <w:spacing w:before="59"/>
      </w:pPr>
    </w:p>
    <w:tbl>
      <w:tblPr>
        <w:tblStyle w:val="6"/>
        <w:tblW w:w="9872" w:type="dxa"/>
        <w:tblInd w:w="10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3"/>
        <w:gridCol w:w="2938"/>
        <w:gridCol w:w="3961"/>
      </w:tblGrid>
      <w:tr w14:paraId="4F9A9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911" w:type="dxa"/>
            <w:gridSpan w:val="2"/>
            <w:tcBorders>
              <w:top w:val="single" w:color="FFFFFF" w:sz="2" w:space="0"/>
              <w:left w:val="single" w:color="FFFFFF" w:sz="2" w:space="0"/>
            </w:tcBorders>
            <w:vAlign w:val="top"/>
          </w:tcPr>
          <w:p w14:paraId="31773D56">
            <w:pPr>
              <w:spacing w:before="164" w:line="227" w:lineRule="auto"/>
              <w:ind w:left="11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2"/>
                <w:szCs w:val="22"/>
              </w:rPr>
              <w:t>产品信息(Product informat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2"/>
                <w:szCs w:val="22"/>
              </w:rPr>
              <w:t>ion)</w:t>
            </w:r>
          </w:p>
        </w:tc>
        <w:tc>
          <w:tcPr>
            <w:tcW w:w="3961" w:type="dxa"/>
            <w:vMerge w:val="restart"/>
            <w:tcBorders>
              <w:top w:val="single" w:color="FFFFFF" w:sz="2" w:space="0"/>
              <w:bottom w:val="nil"/>
              <w:right w:val="single" w:color="FFFFFF" w:sz="2" w:space="0"/>
            </w:tcBorders>
            <w:vAlign w:val="top"/>
          </w:tcPr>
          <w:p w14:paraId="6C7F8DE6">
            <w:pPr>
              <w:spacing w:line="264" w:lineRule="auto"/>
              <w:rPr>
                <w:rFonts w:ascii="Arial"/>
                <w:sz w:val="21"/>
              </w:rPr>
            </w:pPr>
          </w:p>
          <w:p w14:paraId="72A5A8F3">
            <w:pPr>
              <w:spacing w:line="265" w:lineRule="auto"/>
              <w:rPr>
                <w:rFonts w:ascii="Arial"/>
                <w:sz w:val="21"/>
              </w:rPr>
            </w:pPr>
          </w:p>
          <w:p w14:paraId="4187C0D5">
            <w:pPr>
              <w:spacing w:line="265" w:lineRule="auto"/>
              <w:rPr>
                <w:rFonts w:ascii="Arial"/>
                <w:sz w:val="21"/>
              </w:rPr>
            </w:pPr>
          </w:p>
          <w:p w14:paraId="2949D7A8">
            <w:pPr>
              <w:spacing w:line="265" w:lineRule="auto"/>
              <w:rPr>
                <w:rFonts w:ascii="Arial"/>
                <w:sz w:val="21"/>
              </w:rPr>
            </w:pPr>
          </w:p>
          <w:p w14:paraId="3ED85B90">
            <w:pPr>
              <w:spacing w:line="265" w:lineRule="auto"/>
              <w:rPr>
                <w:rFonts w:ascii="Arial"/>
                <w:sz w:val="21"/>
              </w:rPr>
            </w:pPr>
          </w:p>
          <w:p w14:paraId="750DFBBF">
            <w:pPr>
              <w:spacing w:line="265" w:lineRule="auto"/>
              <w:rPr>
                <w:rFonts w:ascii="Arial"/>
                <w:sz w:val="21"/>
              </w:rPr>
            </w:pPr>
          </w:p>
          <w:p w14:paraId="693DD211">
            <w:pPr>
              <w:spacing w:line="265" w:lineRule="auto"/>
              <w:rPr>
                <w:rFonts w:ascii="Arial"/>
                <w:sz w:val="21"/>
              </w:rPr>
            </w:pPr>
          </w:p>
          <w:p w14:paraId="5F0C1CC9">
            <w:pPr>
              <w:spacing w:line="535" w:lineRule="exact"/>
              <w:ind w:firstLine="77"/>
            </w:pPr>
            <w:r>
              <w:rPr>
                <w:position w:val="-10"/>
              </w:rPr>
              <w:drawing>
                <wp:inline distT="0" distB="0" distL="0" distR="0">
                  <wp:extent cx="2383155" cy="33909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548" cy="33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0735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911" w:type="dxa"/>
            <w:gridSpan w:val="2"/>
            <w:tcBorders>
              <w:left w:val="single" w:color="FFFFFF" w:sz="2" w:space="0"/>
            </w:tcBorders>
            <w:vAlign w:val="top"/>
          </w:tcPr>
          <w:p w14:paraId="511401BE">
            <w:pPr>
              <w:pStyle w:val="7"/>
              <w:spacing w:before="127" w:line="230" w:lineRule="auto"/>
              <w:ind w:left="111"/>
            </w:pPr>
            <w:r>
              <w:rPr>
                <w:spacing w:val="4"/>
              </w:rPr>
              <w:t>产品名称（</w:t>
            </w:r>
            <w:r>
              <w:rPr>
                <w:spacing w:val="-21"/>
              </w:rPr>
              <w:t xml:space="preserve"> </w:t>
            </w:r>
            <w:r>
              <w:t>Product</w:t>
            </w:r>
            <w:r>
              <w:rPr>
                <w:spacing w:val="23"/>
                <w:w w:val="101"/>
              </w:rPr>
              <w:t xml:space="preserve"> </w:t>
            </w:r>
            <w:r>
              <w:t>Name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）</w:t>
            </w:r>
          </w:p>
        </w:tc>
        <w:tc>
          <w:tcPr>
            <w:tcW w:w="3961" w:type="dxa"/>
            <w:vMerge w:val="continue"/>
            <w:tcBorders>
              <w:top w:val="nil"/>
              <w:bottom w:val="nil"/>
              <w:right w:val="single" w:color="FFFFFF" w:sz="2" w:space="0"/>
            </w:tcBorders>
            <w:vAlign w:val="top"/>
          </w:tcPr>
          <w:p w14:paraId="39FBCE2C">
            <w:pPr>
              <w:rPr>
                <w:rFonts w:ascii="Arial"/>
                <w:sz w:val="21"/>
              </w:rPr>
            </w:pPr>
          </w:p>
        </w:tc>
      </w:tr>
      <w:tr w14:paraId="67B35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911" w:type="dxa"/>
            <w:gridSpan w:val="2"/>
            <w:tcBorders>
              <w:left w:val="single" w:color="FFFFFF" w:sz="2" w:space="0"/>
            </w:tcBorders>
            <w:vAlign w:val="top"/>
          </w:tcPr>
          <w:p w14:paraId="6F5715C7">
            <w:pPr>
              <w:pStyle w:val="7"/>
              <w:spacing w:before="127" w:line="230" w:lineRule="auto"/>
              <w:ind w:left="101"/>
            </w:pPr>
            <w:r>
              <w:t>Alfa</w:t>
            </w:r>
            <w:r>
              <w:rPr>
                <w:spacing w:val="14"/>
              </w:rPr>
              <w:t>-亚麻酸(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14"/>
              </w:rPr>
              <w:t>α-</w:t>
            </w:r>
            <w:r>
              <w:t>Linolenic</w:t>
            </w:r>
            <w:r>
              <w:rPr>
                <w:spacing w:val="14"/>
              </w:rPr>
              <w:t xml:space="preserve"> </w:t>
            </w:r>
            <w:r>
              <w:t>acid</w:t>
            </w:r>
            <w:r>
              <w:rPr>
                <w:spacing w:val="-25"/>
              </w:rPr>
              <w:t xml:space="preserve"> </w:t>
            </w:r>
            <w:r>
              <w:rPr>
                <w:spacing w:val="14"/>
              </w:rPr>
              <w:t>）</w:t>
            </w:r>
          </w:p>
        </w:tc>
        <w:tc>
          <w:tcPr>
            <w:tcW w:w="3961" w:type="dxa"/>
            <w:vMerge w:val="continue"/>
            <w:tcBorders>
              <w:top w:val="nil"/>
              <w:bottom w:val="nil"/>
              <w:right w:val="single" w:color="FFFFFF" w:sz="2" w:space="0"/>
            </w:tcBorders>
            <w:vAlign w:val="top"/>
          </w:tcPr>
          <w:p w14:paraId="6FD7E488">
            <w:pPr>
              <w:rPr>
                <w:rFonts w:ascii="Arial"/>
                <w:sz w:val="21"/>
              </w:rPr>
            </w:pPr>
          </w:p>
        </w:tc>
      </w:tr>
      <w:tr w14:paraId="576CD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973" w:type="dxa"/>
            <w:tcBorders>
              <w:left w:val="single" w:color="FFFFFF" w:sz="2" w:space="0"/>
            </w:tcBorders>
            <w:vAlign w:val="top"/>
          </w:tcPr>
          <w:p w14:paraId="61C39EF4">
            <w:pPr>
              <w:pStyle w:val="7"/>
              <w:spacing w:before="128" w:line="230" w:lineRule="auto"/>
              <w:ind w:left="108"/>
            </w:pPr>
            <w:r>
              <w:t>CAS</w:t>
            </w:r>
            <w:r>
              <w:rPr>
                <w:spacing w:val="4"/>
              </w:rPr>
              <w:t>号 （</w:t>
            </w:r>
            <w:r>
              <w:t>CAS</w:t>
            </w:r>
            <w:r>
              <w:rPr>
                <w:spacing w:val="23"/>
              </w:rPr>
              <w:t xml:space="preserve"> </w:t>
            </w:r>
            <w:r>
              <w:t>No</w:t>
            </w:r>
            <w:r>
              <w:rPr>
                <w:spacing w:val="4"/>
              </w:rPr>
              <w:t>.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）</w:t>
            </w:r>
          </w:p>
        </w:tc>
        <w:tc>
          <w:tcPr>
            <w:tcW w:w="2938" w:type="dxa"/>
            <w:vAlign w:val="top"/>
          </w:tcPr>
          <w:p w14:paraId="466A911D">
            <w:pPr>
              <w:pStyle w:val="7"/>
              <w:spacing w:before="182" w:line="176" w:lineRule="auto"/>
              <w:ind w:left="65"/>
            </w:pPr>
            <w:r>
              <w:rPr>
                <w:spacing w:val="1"/>
              </w:rPr>
              <w:t>463-40-1</w:t>
            </w:r>
          </w:p>
        </w:tc>
        <w:tc>
          <w:tcPr>
            <w:tcW w:w="3961" w:type="dxa"/>
            <w:vMerge w:val="continue"/>
            <w:tcBorders>
              <w:top w:val="nil"/>
              <w:bottom w:val="nil"/>
              <w:right w:val="single" w:color="FFFFFF" w:sz="2" w:space="0"/>
            </w:tcBorders>
            <w:vAlign w:val="top"/>
          </w:tcPr>
          <w:p w14:paraId="17F386D5">
            <w:pPr>
              <w:rPr>
                <w:rFonts w:ascii="Arial"/>
                <w:sz w:val="21"/>
              </w:rPr>
            </w:pPr>
          </w:p>
        </w:tc>
      </w:tr>
      <w:tr w14:paraId="71D26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973" w:type="dxa"/>
            <w:tcBorders>
              <w:left w:val="single" w:color="FFFFFF" w:sz="2" w:space="0"/>
            </w:tcBorders>
            <w:vAlign w:val="top"/>
          </w:tcPr>
          <w:p w14:paraId="012D05DD">
            <w:pPr>
              <w:pStyle w:val="7"/>
              <w:spacing w:before="128" w:line="230" w:lineRule="auto"/>
              <w:ind w:left="111"/>
            </w:pPr>
            <w:r>
              <w:rPr>
                <w:spacing w:val="-1"/>
              </w:rPr>
              <w:t>分子式（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Mol.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Formula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）</w:t>
            </w:r>
          </w:p>
        </w:tc>
        <w:tc>
          <w:tcPr>
            <w:tcW w:w="2938" w:type="dxa"/>
            <w:vAlign w:val="top"/>
          </w:tcPr>
          <w:p w14:paraId="2BFF0493">
            <w:pPr>
              <w:pStyle w:val="7"/>
              <w:spacing w:before="182" w:line="176" w:lineRule="auto"/>
              <w:ind w:left="73"/>
            </w:pPr>
            <w:r>
              <w:t>C18H30O2</w:t>
            </w:r>
          </w:p>
        </w:tc>
        <w:tc>
          <w:tcPr>
            <w:tcW w:w="3961" w:type="dxa"/>
            <w:vMerge w:val="continue"/>
            <w:tcBorders>
              <w:top w:val="nil"/>
              <w:bottom w:val="nil"/>
              <w:right w:val="single" w:color="FFFFFF" w:sz="2" w:space="0"/>
            </w:tcBorders>
            <w:vAlign w:val="top"/>
          </w:tcPr>
          <w:p w14:paraId="38E7A9C2">
            <w:pPr>
              <w:rPr>
                <w:rFonts w:ascii="Arial"/>
                <w:sz w:val="21"/>
              </w:rPr>
            </w:pPr>
          </w:p>
        </w:tc>
      </w:tr>
      <w:tr w14:paraId="62752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973" w:type="dxa"/>
            <w:tcBorders>
              <w:left w:val="single" w:color="FFFFFF" w:sz="2" w:space="0"/>
            </w:tcBorders>
            <w:vAlign w:val="top"/>
          </w:tcPr>
          <w:p w14:paraId="25A90600">
            <w:pPr>
              <w:pStyle w:val="7"/>
              <w:spacing w:before="130" w:line="218" w:lineRule="auto"/>
              <w:ind w:left="111"/>
            </w:pPr>
            <w:r>
              <w:rPr>
                <w:spacing w:val="1"/>
              </w:rPr>
              <w:t>分子量（</w:t>
            </w:r>
            <w:r>
              <w:rPr>
                <w:spacing w:val="-11"/>
              </w:rPr>
              <w:t xml:space="preserve"> </w:t>
            </w:r>
            <w:r>
              <w:t>Mol</w:t>
            </w:r>
            <w:r>
              <w:rPr>
                <w:spacing w:val="1"/>
              </w:rPr>
              <w:t xml:space="preserve">. </w:t>
            </w:r>
            <w:r>
              <w:t>Weight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）</w:t>
            </w:r>
          </w:p>
        </w:tc>
        <w:tc>
          <w:tcPr>
            <w:tcW w:w="2938" w:type="dxa"/>
            <w:vAlign w:val="top"/>
          </w:tcPr>
          <w:p w14:paraId="3A99DB14">
            <w:pPr>
              <w:pStyle w:val="7"/>
              <w:spacing w:before="184" w:line="175" w:lineRule="auto"/>
              <w:ind w:left="73"/>
            </w:pPr>
            <w:r>
              <w:rPr>
                <w:spacing w:val="-1"/>
              </w:rPr>
              <w:t>278.44</w:t>
            </w:r>
          </w:p>
        </w:tc>
        <w:tc>
          <w:tcPr>
            <w:tcW w:w="3961" w:type="dxa"/>
            <w:vMerge w:val="continue"/>
            <w:tcBorders>
              <w:top w:val="nil"/>
              <w:bottom w:val="nil"/>
              <w:right w:val="single" w:color="FFFFFF" w:sz="2" w:space="0"/>
            </w:tcBorders>
            <w:vAlign w:val="top"/>
          </w:tcPr>
          <w:p w14:paraId="08C9C6A3">
            <w:pPr>
              <w:rPr>
                <w:rFonts w:ascii="Arial"/>
                <w:sz w:val="21"/>
              </w:rPr>
            </w:pPr>
          </w:p>
        </w:tc>
      </w:tr>
      <w:tr w14:paraId="22863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973" w:type="dxa"/>
            <w:tcBorders>
              <w:left w:val="single" w:color="FFFFFF" w:sz="2" w:space="0"/>
            </w:tcBorders>
            <w:vAlign w:val="top"/>
          </w:tcPr>
          <w:p w14:paraId="710A76B2">
            <w:pPr>
              <w:pStyle w:val="7"/>
              <w:spacing w:before="129" w:line="230" w:lineRule="auto"/>
              <w:ind w:left="111"/>
            </w:pPr>
            <w:r>
              <w:t>批</w:t>
            </w:r>
            <w:r>
              <w:rPr>
                <w:spacing w:val="15"/>
                <w:w w:val="101"/>
              </w:rPr>
              <w:t xml:space="preserve"> </w:t>
            </w:r>
            <w:r>
              <w:t>号（</w:t>
            </w:r>
            <w:r>
              <w:rPr>
                <w:spacing w:val="-21"/>
              </w:rPr>
              <w:t xml:space="preserve"> </w:t>
            </w:r>
            <w:r>
              <w:t>Batch</w:t>
            </w:r>
            <w:r>
              <w:rPr>
                <w:spacing w:val="23"/>
                <w:w w:val="101"/>
              </w:rPr>
              <w:t xml:space="preserve"> </w:t>
            </w:r>
            <w:r>
              <w:t>Number</w:t>
            </w:r>
            <w:r>
              <w:rPr>
                <w:spacing w:val="-25"/>
              </w:rPr>
              <w:t xml:space="preserve"> </w:t>
            </w:r>
            <w:r>
              <w:t>）</w:t>
            </w:r>
          </w:p>
        </w:tc>
        <w:tc>
          <w:tcPr>
            <w:tcW w:w="2938" w:type="dxa"/>
            <w:vAlign w:val="top"/>
          </w:tcPr>
          <w:p w14:paraId="34A25EC8">
            <w:pPr>
              <w:pStyle w:val="7"/>
              <w:spacing w:before="184" w:line="175" w:lineRule="auto"/>
              <w:ind w:left="66"/>
            </w:pPr>
            <w:r>
              <w:rPr>
                <w:rFonts w:hint="eastAsia" w:eastAsia="宋体"/>
                <w:lang w:val="en-US" w:eastAsia="zh-CN"/>
              </w:rPr>
              <w:t>SJ</w:t>
            </w:r>
            <w:r>
              <w:rPr>
                <w:spacing w:val="1"/>
              </w:rPr>
              <w:t>2403</w:t>
            </w:r>
            <w:r>
              <w:rPr>
                <w:rFonts w:hint="eastAsia" w:eastAsia="宋体"/>
                <w:spacing w:val="1"/>
                <w:lang w:val="en-US" w:eastAsia="zh-CN"/>
              </w:rPr>
              <w:t>2</w:t>
            </w:r>
            <w:r>
              <w:rPr>
                <w:spacing w:val="1"/>
              </w:rPr>
              <w:t>06</w:t>
            </w:r>
          </w:p>
        </w:tc>
        <w:tc>
          <w:tcPr>
            <w:tcW w:w="3961" w:type="dxa"/>
            <w:vMerge w:val="continue"/>
            <w:tcBorders>
              <w:top w:val="nil"/>
              <w:bottom w:val="nil"/>
              <w:right w:val="single" w:color="FFFFFF" w:sz="2" w:space="0"/>
            </w:tcBorders>
            <w:vAlign w:val="top"/>
          </w:tcPr>
          <w:p w14:paraId="2B33762D">
            <w:pPr>
              <w:rPr>
                <w:rFonts w:ascii="Arial"/>
                <w:sz w:val="21"/>
              </w:rPr>
            </w:pPr>
          </w:p>
        </w:tc>
      </w:tr>
      <w:tr w14:paraId="0FB3C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973" w:type="dxa"/>
            <w:tcBorders>
              <w:left w:val="single" w:color="FFFFFF" w:sz="2" w:space="0"/>
            </w:tcBorders>
            <w:vAlign w:val="top"/>
          </w:tcPr>
          <w:p w14:paraId="05ECBE64">
            <w:pPr>
              <w:pStyle w:val="7"/>
              <w:spacing w:before="130" w:line="219" w:lineRule="auto"/>
              <w:ind w:left="110"/>
            </w:pPr>
            <w:r>
              <w:rPr>
                <w:spacing w:val="-1"/>
              </w:rPr>
              <w:t>报告日期（ Report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Date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）</w:t>
            </w:r>
          </w:p>
        </w:tc>
        <w:tc>
          <w:tcPr>
            <w:tcW w:w="2938" w:type="dxa"/>
            <w:vAlign w:val="top"/>
          </w:tcPr>
          <w:p w14:paraId="4EC7416E">
            <w:pPr>
              <w:pStyle w:val="7"/>
              <w:spacing w:before="184" w:line="175" w:lineRule="auto"/>
              <w:ind w:left="73"/>
            </w:pPr>
            <w:r>
              <w:t>2024-03-26</w:t>
            </w:r>
          </w:p>
        </w:tc>
        <w:tc>
          <w:tcPr>
            <w:tcW w:w="3961" w:type="dxa"/>
            <w:vMerge w:val="continue"/>
            <w:tcBorders>
              <w:top w:val="nil"/>
              <w:right w:val="single" w:color="FFFFFF" w:sz="2" w:space="0"/>
            </w:tcBorders>
            <w:vAlign w:val="top"/>
          </w:tcPr>
          <w:p w14:paraId="1D99C3FF">
            <w:pPr>
              <w:rPr>
                <w:rFonts w:ascii="Arial"/>
                <w:sz w:val="21"/>
              </w:rPr>
            </w:pPr>
          </w:p>
        </w:tc>
      </w:tr>
      <w:tr w14:paraId="30CBE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4" w:hRule="atLeast"/>
        </w:trPr>
        <w:tc>
          <w:tcPr>
            <w:tcW w:w="9872" w:type="dxa"/>
            <w:gridSpan w:val="3"/>
            <w:tcBorders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303E88D5">
            <w:pPr>
              <w:rPr>
                <w:rFonts w:ascii="Arial"/>
                <w:sz w:val="21"/>
              </w:rPr>
            </w:pPr>
          </w:p>
          <w:p w14:paraId="0DB7DDAA"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147B8BB">
            <w:pPr>
              <w:bidi w:val="0"/>
              <w:rPr>
                <w:lang w:val="en-US" w:eastAsia="en-US"/>
              </w:rPr>
            </w:pPr>
          </w:p>
          <w:p w14:paraId="5DEF9DEC">
            <w:pPr>
              <w:bidi w:val="0"/>
              <w:rPr>
                <w:lang w:val="en-US" w:eastAsia="en-US"/>
              </w:rPr>
            </w:pPr>
          </w:p>
          <w:p w14:paraId="0118464F">
            <w:pPr>
              <w:bidi w:val="0"/>
              <w:rPr>
                <w:lang w:val="en-US" w:eastAsia="en-US"/>
              </w:rPr>
            </w:pPr>
          </w:p>
          <w:p w14:paraId="6FF338F5">
            <w:pPr>
              <w:bidi w:val="0"/>
              <w:rPr>
                <w:lang w:val="en-US" w:eastAsia="en-US"/>
              </w:rPr>
            </w:pPr>
          </w:p>
          <w:p w14:paraId="793CFA70">
            <w:pPr>
              <w:bidi w:val="0"/>
              <w:rPr>
                <w:lang w:val="en-US" w:eastAsia="en-US"/>
              </w:rPr>
            </w:pPr>
          </w:p>
          <w:p w14:paraId="025BA5EF">
            <w:pPr>
              <w:bidi w:val="0"/>
              <w:rPr>
                <w:lang w:val="en-US" w:eastAsia="en-US"/>
              </w:rPr>
            </w:pPr>
          </w:p>
          <w:p w14:paraId="029BB283">
            <w:pPr>
              <w:bidi w:val="0"/>
              <w:rPr>
                <w:lang w:val="en-US" w:eastAsia="en-US"/>
              </w:rPr>
            </w:pPr>
          </w:p>
          <w:p w14:paraId="595A53B5">
            <w:pPr>
              <w:bidi w:val="0"/>
              <w:rPr>
                <w:lang w:val="en-US" w:eastAsia="en-US"/>
              </w:rPr>
            </w:pPr>
          </w:p>
          <w:p w14:paraId="5521C81B">
            <w:pPr>
              <w:bidi w:val="0"/>
              <w:rPr>
                <w:lang w:val="en-US" w:eastAsia="en-US"/>
              </w:rPr>
            </w:pPr>
          </w:p>
          <w:p w14:paraId="2BE65AD0">
            <w:pPr>
              <w:tabs>
                <w:tab w:val="left" w:pos="1320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Q.A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：                                 Q.C ： </w:t>
            </w:r>
            <w:r>
              <w:rPr>
                <w:rFonts w:hint="eastAsia" w:ascii="叶根友毛笔行书2.0版" w:hAnsi="叶根友毛笔行书2.0版" w:eastAsia="叶根友毛笔行书2.0版" w:cs="叶根友毛笔行书2.0版"/>
                <w:b/>
                <w:bCs/>
                <w:kern w:val="0"/>
                <w:szCs w:val="21"/>
              </w:rPr>
              <w:t>周 红</w:t>
            </w:r>
          </w:p>
        </w:tc>
      </w:tr>
    </w:tbl>
    <w:p w14:paraId="0205C847">
      <w:pPr>
        <w:spacing w:line="180" w:lineRule="auto"/>
        <w:sectPr>
          <w:headerReference r:id="rId5" w:type="default"/>
          <w:footerReference r:id="rId6" w:type="default"/>
          <w:pgSz w:w="11900" w:h="16840"/>
          <w:pgMar w:top="888" w:right="0" w:bottom="0" w:left="0" w:header="573" w:footer="0" w:gutter="0"/>
          <w:cols w:space="720" w:num="1"/>
        </w:sectPr>
      </w:pPr>
      <w:r>
        <w:rPr>
          <w:rFonts w:hint="eastAsia" w:eastAsia="叶根友毛笔行书2.0版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5473700</wp:posOffset>
            </wp:positionH>
            <wp:positionV relativeFrom="paragraph">
              <wp:posOffset>218440</wp:posOffset>
            </wp:positionV>
            <wp:extent cx="1319530" cy="1816100"/>
            <wp:effectExtent l="0" t="0" r="13970" b="12700"/>
            <wp:wrapNone/>
            <wp:docPr id="9" name="图片 9" descr="微信图片_20240821161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4082116161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57BF4D">
      <w:pPr>
        <w:spacing w:line="52" w:lineRule="exact"/>
      </w:pPr>
    </w:p>
    <w:p w14:paraId="1CAD16BC">
      <w:pPr>
        <w:spacing w:before="121" w:line="180" w:lineRule="auto"/>
        <w:ind w:left="4616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color w:val="FF0000"/>
          <w:sz w:val="31"/>
          <w:szCs w:val="31"/>
        </w:rPr>
        <w:t>Alfa</w:t>
      </w:r>
      <w:r>
        <w:rPr>
          <w:rFonts w:ascii="宋体" w:hAnsi="宋体" w:eastAsia="宋体" w:cs="宋体"/>
          <w:b/>
          <w:bCs/>
          <w:color w:val="FF0000"/>
          <w:spacing w:val="19"/>
          <w:sz w:val="31"/>
          <w:szCs w:val="31"/>
        </w:rPr>
        <w:t>-亚麻酸核磁H</w:t>
      </w:r>
    </w:p>
    <w:tbl>
      <w:tblPr>
        <w:tblStyle w:val="6"/>
        <w:tblW w:w="9891" w:type="dxa"/>
        <w:tblInd w:w="998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1"/>
      </w:tblGrid>
      <w:tr w14:paraId="2DB1F059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0873" w:hRule="atLeast"/>
        </w:trPr>
        <w:tc>
          <w:tcPr>
            <w:tcW w:w="9891" w:type="dxa"/>
            <w:vAlign w:val="top"/>
          </w:tcPr>
          <w:p w14:paraId="34F107A1">
            <w:pPr>
              <w:spacing w:line="243" w:lineRule="auto"/>
              <w:rPr>
                <w:rFonts w:ascii="Arial"/>
                <w:sz w:val="21"/>
              </w:rPr>
            </w:pPr>
          </w:p>
          <w:p w14:paraId="778FE214">
            <w:pPr>
              <w:spacing w:line="243" w:lineRule="auto"/>
              <w:rPr>
                <w:rFonts w:ascii="Arial"/>
                <w:sz w:val="21"/>
              </w:rPr>
            </w:pPr>
          </w:p>
          <w:p w14:paraId="7F234B8D">
            <w:pPr>
              <w:spacing w:line="243" w:lineRule="auto"/>
              <w:rPr>
                <w:rFonts w:ascii="Arial"/>
                <w:sz w:val="21"/>
              </w:rPr>
            </w:pPr>
          </w:p>
          <w:p w14:paraId="1B750E69">
            <w:pPr>
              <w:spacing w:line="243" w:lineRule="auto"/>
              <w:rPr>
                <w:rFonts w:ascii="Arial"/>
                <w:sz w:val="21"/>
              </w:rPr>
            </w:pPr>
          </w:p>
          <w:p w14:paraId="740921BC">
            <w:pPr>
              <w:spacing w:line="243" w:lineRule="auto"/>
              <w:rPr>
                <w:rFonts w:ascii="Arial"/>
                <w:sz w:val="21"/>
              </w:rPr>
            </w:pPr>
          </w:p>
          <w:p w14:paraId="04B13A9C">
            <w:pPr>
              <w:spacing w:line="243" w:lineRule="auto"/>
              <w:rPr>
                <w:rFonts w:ascii="Arial"/>
                <w:sz w:val="21"/>
              </w:rPr>
            </w:pPr>
          </w:p>
          <w:p w14:paraId="41B60961">
            <w:pPr>
              <w:spacing w:line="243" w:lineRule="auto"/>
              <w:rPr>
                <w:rFonts w:ascii="Arial"/>
                <w:sz w:val="21"/>
              </w:rPr>
            </w:pPr>
          </w:p>
          <w:p w14:paraId="08138A58">
            <w:pPr>
              <w:spacing w:line="243" w:lineRule="auto"/>
              <w:rPr>
                <w:rFonts w:ascii="Arial"/>
                <w:sz w:val="21"/>
              </w:rPr>
            </w:pPr>
          </w:p>
          <w:p w14:paraId="7E76B0AA">
            <w:pPr>
              <w:spacing w:line="243" w:lineRule="auto"/>
              <w:rPr>
                <w:rFonts w:ascii="Arial"/>
                <w:sz w:val="21"/>
              </w:rPr>
            </w:pPr>
          </w:p>
          <w:p w14:paraId="7B6947A1">
            <w:pPr>
              <w:spacing w:line="243" w:lineRule="auto"/>
              <w:rPr>
                <w:rFonts w:ascii="Arial"/>
                <w:sz w:val="21"/>
              </w:rPr>
            </w:pPr>
          </w:p>
          <w:p w14:paraId="13074F4C">
            <w:pPr>
              <w:spacing w:line="243" w:lineRule="auto"/>
              <w:rPr>
                <w:rFonts w:ascii="Arial"/>
                <w:sz w:val="21"/>
              </w:rPr>
            </w:pPr>
          </w:p>
          <w:p w14:paraId="4B5FAFD9">
            <w:pPr>
              <w:spacing w:line="244" w:lineRule="auto"/>
              <w:rPr>
                <w:rFonts w:ascii="Arial"/>
                <w:sz w:val="21"/>
              </w:rPr>
            </w:pPr>
          </w:p>
          <w:p w14:paraId="46A82CA1">
            <w:pPr>
              <w:spacing w:line="7275" w:lineRule="exact"/>
              <w:ind w:firstLine="42"/>
            </w:pPr>
            <w:bookmarkStart w:id="0" w:name="_GoBack"/>
            <w:r>
              <w:rPr>
                <w:rFonts w:hint="eastAsia" w:eastAsia="叶根友毛笔行书2.0版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4912995</wp:posOffset>
                  </wp:positionH>
                  <wp:positionV relativeFrom="paragraph">
                    <wp:posOffset>4905375</wp:posOffset>
                  </wp:positionV>
                  <wp:extent cx="1319530" cy="1816100"/>
                  <wp:effectExtent l="0" t="0" r="13970" b="12700"/>
                  <wp:wrapNone/>
                  <wp:docPr id="4" name="图片 4" descr="微信图片_20240821161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4082116161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0" cy="181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position w:val="-145"/>
              </w:rPr>
              <w:drawing>
                <wp:inline distT="0" distB="0" distL="0" distR="0">
                  <wp:extent cx="6228080" cy="4618990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8207" cy="461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8B478F">
      <w:pPr>
        <w:rPr>
          <w:rFonts w:ascii="Arial"/>
          <w:sz w:val="21"/>
        </w:rPr>
      </w:pPr>
    </w:p>
    <w:sectPr>
      <w:headerReference r:id="rId7" w:type="default"/>
      <w:footerReference r:id="rId8" w:type="default"/>
      <w:pgSz w:w="11900" w:h="16840"/>
      <w:pgMar w:top="887" w:right="0" w:bottom="1419" w:left="0" w:header="572" w:footer="14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628CA"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t>云南四吉生物有限公司</w:t>
    </w:r>
  </w:p>
  <w:p w14:paraId="73A59173">
    <w:pPr>
      <w:pStyle w:val="3"/>
      <w:jc w:val="center"/>
    </w:pPr>
    <w:r>
      <w:rPr>
        <w:rFonts w:hint="eastAsia" w:eastAsia="宋体"/>
        <w:lang w:val="en-US" w:eastAsia="zh-CN"/>
      </w:rPr>
      <w:t>www.sijibio.com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239B1"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t>云南四吉生物有限公司</w:t>
    </w:r>
  </w:p>
  <w:p w14:paraId="24BCAC83">
    <w:pPr>
      <w:pStyle w:val="3"/>
      <w:jc w:val="center"/>
      <w:rPr>
        <w:rFonts w:hint="default" w:eastAsia="宋体"/>
        <w:lang w:val="en-US" w:eastAsia="zh-CN"/>
      </w:rPr>
    </w:pPr>
    <w:r>
      <w:rPr>
        <w:rFonts w:hint="eastAsia" w:eastAsia="宋体"/>
        <w:lang w:val="en-US" w:eastAsia="zh-CN"/>
      </w:rPr>
      <w:t>www.sijibio.com</w:t>
    </w:r>
  </w:p>
  <w:p w14:paraId="70CEC85C">
    <w:pPr>
      <w:spacing w:line="17" w:lineRule="auto"/>
      <w:rPr>
        <w:rFonts w:ascii="Arial"/>
        <w:sz w:val="2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6985</wp:posOffset>
          </wp:positionH>
          <wp:positionV relativeFrom="page">
            <wp:posOffset>9791700</wp:posOffset>
          </wp:positionV>
          <wp:extent cx="7541895" cy="7620"/>
          <wp:effectExtent l="0" t="0" r="0" b="0"/>
          <wp:wrapNone/>
          <wp:docPr id="16" name="I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745" cy="7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BDB0B">
    <w:pPr>
      <w:spacing w:before="116" w:line="240" w:lineRule="auto"/>
      <w:rPr>
        <w:rFonts w:hint="eastAsia" w:ascii="微软雅黑" w:hAnsi="微软雅黑" w:eastAsia="微软雅黑" w:cs="微软雅黑"/>
        <w:sz w:val="19"/>
        <w:szCs w:val="19"/>
        <w:lang w:eastAsia="zh-CN"/>
      </w:rPr>
    </w:pPr>
    <w:r>
      <w:rPr>
        <w:rFonts w:hint="eastAsia" w:ascii="微软雅黑" w:hAnsi="微软雅黑" w:eastAsia="微软雅黑" w:cs="微软雅黑"/>
        <w:sz w:val="19"/>
        <w:szCs w:val="19"/>
        <w:lang w:eastAsia="zh-CN"/>
      </w:rPr>
      <w:drawing>
        <wp:inline distT="0" distB="0" distL="114300" distR="114300">
          <wp:extent cx="1978660" cy="1398905"/>
          <wp:effectExtent l="0" t="0" r="0" b="0"/>
          <wp:docPr id="1" name="图片 1" descr="sij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siji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8660" cy="1398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68649">
    <w:pPr>
      <w:spacing w:before="116" w:line="118" w:lineRule="exact"/>
      <w:ind w:left="5682"/>
      <w:rPr>
        <w:rFonts w:ascii="微软雅黑" w:hAnsi="微软雅黑" w:eastAsia="微软雅黑" w:cs="微软雅黑"/>
        <w:sz w:val="19"/>
        <w:szCs w:val="19"/>
      </w:rPr>
    </w:pPr>
    <w:r>
      <w:rPr>
        <w:rFonts w:ascii="微软雅黑" w:hAnsi="微软雅黑" w:eastAsia="微软雅黑" w:cs="微软雅黑"/>
        <w:b/>
        <w:bCs/>
        <w:color w:val="4F6228"/>
        <w:position w:val="2"/>
        <w:sz w:val="19"/>
        <w:szCs w:val="19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ZiOTdhYzIxMzU3MmZlM2Q2YTY0MjAxMjllYTVmYjEifQ=="/>
  </w:docVars>
  <w:rsids>
    <w:rsidRoot w:val="00000000"/>
    <w:rsid w:val="06ED41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Ebrima" w:hAnsi="Ebrima" w:eastAsia="Ebrima" w:cs="Ebrima"/>
      <w:sz w:val="15"/>
      <w:szCs w:val="15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Microsoft JhengHei" w:hAnsi="Microsoft JhengHei" w:eastAsia="Microsoft JhengHei" w:cs="Microsoft JhengHei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170</Words>
  <Characters>480</Characters>
  <TotalTime>0</TotalTime>
  <ScaleCrop>false</ScaleCrop>
  <LinksUpToDate>false</LinksUpToDate>
  <CharactersWithSpaces>542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2024-09-10T11:52:47Z</dcterms:created>
  <dc:creator>Administrator</dc:creator>
  <cp:lastModifiedBy>WPS_1487038415</cp:lastModifiedBy>
  <dcterms:modified xsi:type="dcterms:W3CDTF">2024-09-10T11:57:53Z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2024-09-10T19:52:46Z</vt:filetime>
  </property>
  <property fmtid="{D5CDD505-2E9C-101B-9397-08002B2CF9AE}" pid="4" name="KSOProductBuildVer">
    <vt:lpwstr>2052-12.1.0.17827</vt:lpwstr>
  </property>
  <property fmtid="{D5CDD505-2E9C-101B-9397-08002B2CF9AE}" pid="5" name="ICV">
    <vt:lpwstr>504023064A664F1797C03157A059C27A_13</vt:lpwstr>
  </property>
</Properties>
</file>